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886B82" w14:textId="502D20BB" w:rsidR="00205F98" w:rsidRDefault="00205F98" w:rsidP="009F5082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bookmarkStart w:id="0" w:name="_GoBack"/>
      <w:r w:rsidRPr="00205F98">
        <w:rPr>
          <w:b/>
          <w:bCs/>
          <w:sz w:val="28"/>
          <w:szCs w:val="28"/>
        </w:rPr>
        <w:t>Использование</w:t>
      </w:r>
      <w:r w:rsidR="009F5082">
        <w:rPr>
          <w:sz w:val="28"/>
          <w:szCs w:val="28"/>
        </w:rPr>
        <w:t xml:space="preserve"> </w:t>
      </w:r>
      <w:r w:rsidRPr="00205F98">
        <w:rPr>
          <w:b/>
          <w:bCs/>
          <w:sz w:val="28"/>
          <w:szCs w:val="28"/>
        </w:rPr>
        <w:t>технологи</w:t>
      </w:r>
      <w:r w:rsidR="009F5082">
        <w:rPr>
          <w:b/>
          <w:bCs/>
          <w:sz w:val="28"/>
          <w:szCs w:val="28"/>
        </w:rPr>
        <w:t>и «Ситуация»</w:t>
      </w:r>
      <w:r w:rsidRPr="00205F98">
        <w:rPr>
          <w:b/>
          <w:bCs/>
          <w:sz w:val="28"/>
          <w:szCs w:val="28"/>
        </w:rPr>
        <w:t xml:space="preserve"> </w:t>
      </w:r>
      <w:r w:rsidRPr="00205F98">
        <w:rPr>
          <w:b/>
          <w:bCs/>
          <w:sz w:val="28"/>
          <w:szCs w:val="28"/>
        </w:rPr>
        <w:br/>
        <w:t>в процессе ознакомл</w:t>
      </w:r>
      <w:r w:rsidR="009F5082">
        <w:rPr>
          <w:b/>
          <w:bCs/>
          <w:sz w:val="28"/>
          <w:szCs w:val="28"/>
        </w:rPr>
        <w:t>ения детей 4-5 лет с Коми краем (из опыта работы)</w:t>
      </w:r>
    </w:p>
    <w:bookmarkEnd w:id="0"/>
    <w:p w14:paraId="41AFAB8C" w14:textId="77777777" w:rsidR="00205F98" w:rsidRDefault="00205F98" w:rsidP="00191290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14:paraId="2AB2D782" w14:textId="44F97AFF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>Патриотическое воспитание подрастающего поколения является одной из важнейших задач современного образования, ведь детство – сама</w:t>
      </w:r>
      <w:r w:rsidR="009F5082">
        <w:rPr>
          <w:sz w:val="28"/>
          <w:szCs w:val="28"/>
        </w:rPr>
        <w:t>я благодатная пора для привития</w:t>
      </w:r>
      <w:r w:rsidRPr="00191290">
        <w:rPr>
          <w:sz w:val="28"/>
          <w:szCs w:val="28"/>
        </w:rPr>
        <w:t xml:space="preserve"> любви к Родине. </w:t>
      </w:r>
    </w:p>
    <w:p w14:paraId="63847F3A" w14:textId="5CC98B72" w:rsidR="00205F98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>Её актуальность очевидна, так как в современном обществе материальные ценн</w:t>
      </w:r>
      <w:r w:rsidR="009F5082">
        <w:rPr>
          <w:sz w:val="28"/>
          <w:szCs w:val="28"/>
        </w:rPr>
        <w:t xml:space="preserve">ости доминируют над духовными, </w:t>
      </w:r>
      <w:r w:rsidRPr="00191290">
        <w:rPr>
          <w:sz w:val="28"/>
          <w:szCs w:val="28"/>
        </w:rPr>
        <w:t>у детей искажены представления о доброте</w:t>
      </w:r>
      <w:r w:rsidR="00205F98">
        <w:rPr>
          <w:sz w:val="28"/>
          <w:szCs w:val="28"/>
        </w:rPr>
        <w:t>,</w:t>
      </w:r>
      <w:r w:rsidRPr="00191290">
        <w:rPr>
          <w:sz w:val="28"/>
          <w:szCs w:val="28"/>
        </w:rPr>
        <w:t xml:space="preserve"> милосердии, справедливости</w:t>
      </w:r>
      <w:r w:rsidR="00205F98">
        <w:rPr>
          <w:sz w:val="28"/>
          <w:szCs w:val="28"/>
        </w:rPr>
        <w:t>.</w:t>
      </w:r>
      <w:r w:rsidRPr="00191290">
        <w:rPr>
          <w:sz w:val="28"/>
          <w:szCs w:val="28"/>
        </w:rPr>
        <w:t xml:space="preserve"> </w:t>
      </w:r>
    </w:p>
    <w:p w14:paraId="2A026BCC" w14:textId="6D329D2C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>Большинство старших дошкольников не могут ответить на вопросы: в какой стране они живут, в каком городе, кто президент России, а на вопрос: «К</w:t>
      </w:r>
      <w:r w:rsidR="00205F98">
        <w:rPr>
          <w:sz w:val="28"/>
          <w:szCs w:val="28"/>
        </w:rPr>
        <w:t xml:space="preserve">ого можно назвать </w:t>
      </w:r>
      <w:r w:rsidR="009F5082">
        <w:rPr>
          <w:sz w:val="28"/>
          <w:szCs w:val="28"/>
        </w:rPr>
        <w:t xml:space="preserve">героем?» дети </w:t>
      </w:r>
      <w:r w:rsidRPr="00191290">
        <w:rPr>
          <w:sz w:val="28"/>
          <w:szCs w:val="28"/>
        </w:rPr>
        <w:t xml:space="preserve">называют персонажей современных мультфильмов: Человек – паук, </w:t>
      </w:r>
      <w:r w:rsidR="00205F98">
        <w:rPr>
          <w:sz w:val="28"/>
          <w:szCs w:val="28"/>
        </w:rPr>
        <w:t>Терминатор, черепашки Нинзя</w:t>
      </w:r>
      <w:r w:rsidRPr="00191290">
        <w:rPr>
          <w:sz w:val="28"/>
          <w:szCs w:val="28"/>
        </w:rPr>
        <w:t>.</w:t>
      </w:r>
    </w:p>
    <w:p w14:paraId="39EE3538" w14:textId="19386D9B" w:rsidR="00191290" w:rsidRPr="00191290" w:rsidRDefault="00205F98" w:rsidP="001912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Воспитание </w:t>
      </w:r>
      <w:r w:rsidR="00191290" w:rsidRPr="00191290">
        <w:rPr>
          <w:sz w:val="28"/>
          <w:szCs w:val="28"/>
        </w:rPr>
        <w:t>патриотических чувств детей дошкольного возраста</w:t>
      </w:r>
      <w:r w:rsidR="009F5082">
        <w:rPr>
          <w:sz w:val="28"/>
          <w:szCs w:val="28"/>
        </w:rPr>
        <w:t xml:space="preserve"> невозможно без ознакомления их</w:t>
      </w:r>
      <w:r w:rsidR="00191290" w:rsidRPr="00191290">
        <w:rPr>
          <w:sz w:val="28"/>
          <w:szCs w:val="28"/>
        </w:rPr>
        <w:t xml:space="preserve"> </w:t>
      </w:r>
      <w:r w:rsidR="009F5082">
        <w:rPr>
          <w:sz w:val="28"/>
          <w:szCs w:val="28"/>
        </w:rPr>
        <w:t xml:space="preserve">с историей и культурой родного </w:t>
      </w:r>
      <w:r w:rsidR="00191290" w:rsidRPr="00191290">
        <w:rPr>
          <w:sz w:val="28"/>
          <w:szCs w:val="28"/>
        </w:rPr>
        <w:t xml:space="preserve">края. </w:t>
      </w:r>
    </w:p>
    <w:p w14:paraId="7DCBD85F" w14:textId="71B89A20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 xml:space="preserve">Чтобы у ребёнка формировалось чувство любви к Родине, необходимо воспитывать у него эмоционально-положительное отношение к тем местам, где он родился и живёт, развивать умение видеть и понимать красоту окружающей жизни, желание узнать больше об особенностях края, природы, истории. Поэтому так важно знакомить детей с коми культурой. </w:t>
      </w:r>
    </w:p>
    <w:p w14:paraId="1038AF8D" w14:textId="51FDBD9A" w:rsidR="00191290" w:rsidRPr="00191290" w:rsidRDefault="00205F98" w:rsidP="001912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 w:rsidR="00191290" w:rsidRPr="00191290">
        <w:rPr>
          <w:sz w:val="28"/>
          <w:szCs w:val="28"/>
        </w:rPr>
        <w:t>роцесс модернизации образования в современных условиях предъявляет новые требования к дошкольному образованию. Одна из задач ФГОС, которую должны решать педагоги в ходе образовательной деятельности, – поддерживать инициативу дошкольников и учить их самостоятельно открывать новые знания</w:t>
      </w:r>
    </w:p>
    <w:p w14:paraId="69B36227" w14:textId="77777777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>Главной особенностью организации образовательной деятельности с</w:t>
      </w:r>
    </w:p>
    <w:p w14:paraId="21C95945" w14:textId="509FE3D8" w:rsidR="00191290" w:rsidRPr="00191290" w:rsidRDefault="00205F98" w:rsidP="00205F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детьми, которая способствует развитию</w:t>
      </w:r>
      <w:r w:rsidR="00191290" w:rsidRPr="00191290">
        <w:rPr>
          <w:sz w:val="28"/>
          <w:szCs w:val="28"/>
        </w:rPr>
        <w:t xml:space="preserve"> ли</w:t>
      </w:r>
      <w:r>
        <w:rPr>
          <w:sz w:val="28"/>
          <w:szCs w:val="28"/>
        </w:rPr>
        <w:t>чности ребёнка-дошкольника является</w:t>
      </w:r>
      <w:r w:rsidR="00191290" w:rsidRPr="00191290">
        <w:rPr>
          <w:sz w:val="28"/>
          <w:szCs w:val="28"/>
        </w:rPr>
        <w:t xml:space="preserve"> включение в процесс работы с детьми современных педагогических технологий.</w:t>
      </w:r>
    </w:p>
    <w:p w14:paraId="44728382" w14:textId="7E5BEBE6" w:rsidR="00191290" w:rsidRPr="00191290" w:rsidRDefault="009F5082" w:rsidP="001912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М</w:t>
      </w:r>
      <w:r w:rsidR="00191290" w:rsidRPr="00191290">
        <w:rPr>
          <w:sz w:val="28"/>
          <w:szCs w:val="28"/>
        </w:rPr>
        <w:t xml:space="preserve">не бы хотелось остановиться на некоторых педтехнологиях, которые мы используем при ознакомлении детей с Коми краем и культурой Коми народа.  </w:t>
      </w:r>
    </w:p>
    <w:p w14:paraId="782BEB17" w14:textId="70AFBA8C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 xml:space="preserve">Одной из таких технологий является  технология деятельностного подхода </w:t>
      </w:r>
      <w:r w:rsidR="00BF6F58">
        <w:rPr>
          <w:sz w:val="28"/>
          <w:szCs w:val="28"/>
        </w:rPr>
        <w:t xml:space="preserve">«Ситуация» </w:t>
      </w:r>
      <w:r w:rsidRPr="00191290">
        <w:rPr>
          <w:sz w:val="28"/>
          <w:szCs w:val="28"/>
        </w:rPr>
        <w:t>Людмилы Георгиевны Петерсон</w:t>
      </w:r>
      <w:r w:rsidR="00BF6F58">
        <w:rPr>
          <w:sz w:val="28"/>
          <w:szCs w:val="28"/>
        </w:rPr>
        <w:t>.</w:t>
      </w:r>
      <w:r w:rsidRPr="00191290">
        <w:rPr>
          <w:sz w:val="28"/>
          <w:szCs w:val="28"/>
        </w:rPr>
        <w:t xml:space="preserve"> </w:t>
      </w:r>
    </w:p>
    <w:p w14:paraId="47E6BB87" w14:textId="5254FD60" w:rsidR="00191290" w:rsidRPr="00191290" w:rsidRDefault="009F5082" w:rsidP="001912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Технология «Ситуация» позволяет</w:t>
      </w:r>
      <w:r w:rsidR="00191290" w:rsidRPr="00191290">
        <w:rPr>
          <w:sz w:val="28"/>
          <w:szCs w:val="28"/>
        </w:rPr>
        <w:t xml:space="preserve"> нам достичь поставленной образовательной  цели в </w:t>
      </w:r>
      <w:r w:rsidR="00BF6F58">
        <w:rPr>
          <w:sz w:val="28"/>
          <w:szCs w:val="28"/>
        </w:rPr>
        <w:t>процессе ознакомления детей с культурой Коми народа.</w:t>
      </w:r>
    </w:p>
    <w:p w14:paraId="79B512B7" w14:textId="2775E25F" w:rsidR="00191290" w:rsidRDefault="00BF6F58" w:rsidP="001912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1290" w:rsidRPr="00191290">
        <w:rPr>
          <w:sz w:val="28"/>
          <w:szCs w:val="28"/>
        </w:rPr>
        <w:t>В основе педтехнологии «Ситуация» – образовательные ситуации, которые моделирует педагог.</w:t>
      </w:r>
    </w:p>
    <w:p w14:paraId="641D69CA" w14:textId="577056CE" w:rsidR="00416A1F" w:rsidRPr="00416A1F" w:rsidRDefault="00416A1F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416A1F">
        <w:rPr>
          <w:sz w:val="28"/>
          <w:szCs w:val="28"/>
        </w:rPr>
        <w:t>Дети сталкиваются с затруднениями, фиксируют то, что пока у них не получается, учатся понимать причины своих затруднений и находить способы, как их преодолеть. Такие образовательные ситуации могут отличаться по содержанию, локализации во времени и форме организации. Например, это могут быть прогулки, экскурсии, занятия в группе.</w:t>
      </w:r>
    </w:p>
    <w:p w14:paraId="329BED2B" w14:textId="707A2E40" w:rsidR="00191290" w:rsidRPr="00191290" w:rsidRDefault="00BF6F58" w:rsidP="001912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91290" w:rsidRPr="00191290">
        <w:rPr>
          <w:sz w:val="28"/>
          <w:szCs w:val="28"/>
        </w:rPr>
        <w:t xml:space="preserve">Все образовательные ситуации имеют сходную структуру и включают в себя шесть </w:t>
      </w:r>
      <w:r>
        <w:rPr>
          <w:sz w:val="28"/>
          <w:szCs w:val="28"/>
        </w:rPr>
        <w:t xml:space="preserve">последовательных этапов. </w:t>
      </w:r>
    </w:p>
    <w:p w14:paraId="22E659AC" w14:textId="23F4A09D" w:rsidR="00191290" w:rsidRPr="00191290" w:rsidRDefault="00BF6F58" w:rsidP="001912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работе с детьми, когда мы </w:t>
      </w:r>
      <w:r w:rsidR="00191290" w:rsidRPr="00191290">
        <w:rPr>
          <w:sz w:val="28"/>
          <w:szCs w:val="28"/>
        </w:rPr>
        <w:t>моделируем конкретную образов</w:t>
      </w:r>
      <w:r w:rsidR="009F5082">
        <w:rPr>
          <w:sz w:val="28"/>
          <w:szCs w:val="28"/>
        </w:rPr>
        <w:t xml:space="preserve">ательную ситуацию, обязательно </w:t>
      </w:r>
      <w:r w:rsidR="00191290" w:rsidRPr="00191290">
        <w:rPr>
          <w:sz w:val="28"/>
          <w:szCs w:val="28"/>
        </w:rPr>
        <w:t xml:space="preserve">придерживаемся этих этапов.  </w:t>
      </w:r>
    </w:p>
    <w:p w14:paraId="0F52FB45" w14:textId="055BDE01" w:rsidR="00191290" w:rsidRPr="00191290" w:rsidRDefault="00BF6F58" w:rsidP="001912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9F5082">
        <w:rPr>
          <w:sz w:val="28"/>
          <w:szCs w:val="28"/>
        </w:rPr>
        <w:t xml:space="preserve">дним из средств </w:t>
      </w:r>
      <w:r w:rsidRPr="00191290">
        <w:rPr>
          <w:sz w:val="28"/>
          <w:szCs w:val="28"/>
        </w:rPr>
        <w:t>реализации задачи приобщения дошкольников к ц</w:t>
      </w:r>
      <w:r>
        <w:rPr>
          <w:sz w:val="28"/>
          <w:szCs w:val="28"/>
        </w:rPr>
        <w:t xml:space="preserve">енностям народной коми культуры </w:t>
      </w:r>
      <w:r w:rsidRPr="00191290">
        <w:rPr>
          <w:sz w:val="28"/>
          <w:szCs w:val="28"/>
        </w:rPr>
        <w:t>является</w:t>
      </w:r>
      <w:r>
        <w:rPr>
          <w:sz w:val="28"/>
          <w:szCs w:val="28"/>
        </w:rPr>
        <w:t xml:space="preserve"> з</w:t>
      </w:r>
      <w:r w:rsidR="00191290" w:rsidRPr="00191290">
        <w:rPr>
          <w:sz w:val="28"/>
          <w:szCs w:val="28"/>
        </w:rPr>
        <w:t>накомство детей   национальным коми орнаментом</w:t>
      </w:r>
      <w:r>
        <w:rPr>
          <w:sz w:val="28"/>
          <w:szCs w:val="28"/>
        </w:rPr>
        <w:t>.</w:t>
      </w:r>
      <w:r w:rsidR="00191290" w:rsidRPr="00191290">
        <w:rPr>
          <w:sz w:val="28"/>
          <w:szCs w:val="28"/>
        </w:rPr>
        <w:t xml:space="preserve"> </w:t>
      </w:r>
    </w:p>
    <w:p w14:paraId="7D7E44C7" w14:textId="5A4330B1" w:rsid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 xml:space="preserve"> В совместной деятельности с детьми, при проведении образовательной </w:t>
      </w:r>
      <w:r w:rsidR="009F5082">
        <w:rPr>
          <w:sz w:val="28"/>
          <w:szCs w:val="28"/>
        </w:rPr>
        <w:t xml:space="preserve">деятельности </w:t>
      </w:r>
      <w:r w:rsidRPr="00191290">
        <w:rPr>
          <w:sz w:val="28"/>
          <w:szCs w:val="28"/>
        </w:rPr>
        <w:t xml:space="preserve">мы учим их видеть и понимать красоту предметов,  украшенных коми орнаментом, воспитываем уважение к труду народных мастеров, знакомим с технологией изготовления и декоративными особенностями тех или иных изделий. </w:t>
      </w:r>
    </w:p>
    <w:p w14:paraId="14A67B46" w14:textId="77777777" w:rsidR="003176E3" w:rsidRDefault="003176E3" w:rsidP="00191290">
      <w:pPr>
        <w:spacing w:line="360" w:lineRule="auto"/>
        <w:ind w:firstLine="709"/>
        <w:jc w:val="both"/>
        <w:rPr>
          <w:sz w:val="28"/>
          <w:szCs w:val="28"/>
        </w:rPr>
      </w:pPr>
    </w:p>
    <w:p w14:paraId="51D3EA2B" w14:textId="77777777" w:rsidR="003176E3" w:rsidRPr="00191290" w:rsidRDefault="003176E3" w:rsidP="00191290">
      <w:pPr>
        <w:spacing w:line="360" w:lineRule="auto"/>
        <w:ind w:firstLine="709"/>
        <w:jc w:val="both"/>
        <w:rPr>
          <w:sz w:val="28"/>
          <w:szCs w:val="28"/>
        </w:rPr>
      </w:pPr>
    </w:p>
    <w:p w14:paraId="702187C4" w14:textId="77777777" w:rsid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lastRenderedPageBreak/>
        <w:t>Детей привлекает то, что каждый элемент Коми орнамента  имеет свои названия: следы зверей, ель, чум, олень, рога, ошейник, оленевод, компас и т.д. Они с удовольствием отгадывают орнаментальные загадки, составляют предложения и рассказы с помощью элементов коми орнамента.</w:t>
      </w:r>
    </w:p>
    <w:p w14:paraId="69E64208" w14:textId="1917D18F" w:rsidR="00BF6F58" w:rsidRPr="00191290" w:rsidRDefault="00BF6F58" w:rsidP="00BF6F58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>Рассмотрим  подробнее данную технологию на примере ознакомления детей средней группы с простейшими элементами коми орнамента.</w:t>
      </w:r>
    </w:p>
    <w:p w14:paraId="46E0F1CE" w14:textId="77777777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>Итак, перед вами первый этап педтехнологии "Ситуация":</w:t>
      </w:r>
    </w:p>
    <w:p w14:paraId="3EA94766" w14:textId="77777777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>1.</w:t>
      </w:r>
      <w:r w:rsidRPr="00191290">
        <w:rPr>
          <w:sz w:val="28"/>
          <w:szCs w:val="28"/>
        </w:rPr>
        <w:tab/>
        <w:t>Введение в ситуацию.</w:t>
      </w:r>
    </w:p>
    <w:p w14:paraId="7F24EC8B" w14:textId="77777777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 xml:space="preserve">Воспитатель сообщает детям, что в группу приходит письмо от девочки по имени Настя. </w:t>
      </w:r>
    </w:p>
    <w:p w14:paraId="46937E31" w14:textId="77777777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 xml:space="preserve">Хотите узнать. Что там? </w:t>
      </w:r>
    </w:p>
    <w:p w14:paraId="235CF4A5" w14:textId="77777777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 xml:space="preserve">В письме рисунок. В рисунке используются незнакомые детям элементы коми орнамента. </w:t>
      </w:r>
    </w:p>
    <w:p w14:paraId="4022256C" w14:textId="77777777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 xml:space="preserve">Рассматриваем с детьми рисунок. </w:t>
      </w:r>
    </w:p>
    <w:p w14:paraId="79028503" w14:textId="7F8377C7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>2. Актуализация.</w:t>
      </w:r>
    </w:p>
    <w:p w14:paraId="70B5A9B1" w14:textId="77777777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>Ребята, что изображено на рисунке?</w:t>
      </w:r>
    </w:p>
    <w:p w14:paraId="043BD0D5" w14:textId="77777777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>Коми узоры.</w:t>
      </w:r>
    </w:p>
    <w:p w14:paraId="05C733A7" w14:textId="77777777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>Знакомы ли вам эти коми орнаменты?</w:t>
      </w:r>
    </w:p>
    <w:p w14:paraId="461550F4" w14:textId="77777777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>Дети называют знакомый им коми орнамент: елка, чум.</w:t>
      </w:r>
    </w:p>
    <w:p w14:paraId="3ACF7ED3" w14:textId="77777777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>А где мы с вами еще можем встретить коми узоры?</w:t>
      </w:r>
    </w:p>
    <w:p w14:paraId="45414ADB" w14:textId="77777777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>На пимах, варежках, носках……</w:t>
      </w:r>
    </w:p>
    <w:p w14:paraId="74E1841B" w14:textId="15801EB0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>3. Затруднение в ситуации</w:t>
      </w:r>
    </w:p>
    <w:p w14:paraId="0A95E3C4" w14:textId="77777777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>Ребята, что же хотела сказать нам девочка, как прочитать письмо?</w:t>
      </w:r>
    </w:p>
    <w:p w14:paraId="334F95AB" w14:textId="77777777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>Дети высказывают свои предположения- посмотреть в книжке, в интернете, спросить.</w:t>
      </w:r>
    </w:p>
    <w:p w14:paraId="0F2D9532" w14:textId="770C7CC1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>4. Открытие нового знания.</w:t>
      </w:r>
    </w:p>
    <w:p w14:paraId="62C14AFF" w14:textId="77777777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 xml:space="preserve">Обращаю внимание детей на уголок патриотического воспитания. Там появился новый альбом с коми узорами. Предлагаю детям его посмотреть. </w:t>
      </w:r>
    </w:p>
    <w:p w14:paraId="724793E3" w14:textId="264CC6EA" w:rsidR="00087F35" w:rsidRDefault="00191290" w:rsidP="00191290">
      <w:pPr>
        <w:spacing w:line="360" w:lineRule="auto"/>
        <w:ind w:firstLine="709"/>
        <w:jc w:val="both"/>
        <w:rPr>
          <w:b/>
          <w:sz w:val="28"/>
          <w:szCs w:val="28"/>
          <w:highlight w:val="yellow"/>
        </w:rPr>
      </w:pPr>
      <w:r w:rsidRPr="00191290">
        <w:rPr>
          <w:sz w:val="28"/>
          <w:szCs w:val="28"/>
        </w:rPr>
        <w:t>Дети находят новые элементы орнамента  и что они обозначают-следы, олень, столб.</w:t>
      </w:r>
    </w:p>
    <w:p w14:paraId="05EF52CC" w14:textId="42463C4B" w:rsidR="00191290" w:rsidRPr="00191290" w:rsidRDefault="00087F35" w:rsidP="001912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 w:rsidR="00191290" w:rsidRPr="00191290">
        <w:rPr>
          <w:sz w:val="28"/>
          <w:szCs w:val="28"/>
        </w:rPr>
        <w:t xml:space="preserve">5. Включение нового знания в систему знаний </w:t>
      </w:r>
    </w:p>
    <w:p w14:paraId="4948041F" w14:textId="77777777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>Вместе с детьми пробуем расшифровать письмо.</w:t>
      </w:r>
    </w:p>
    <w:p w14:paraId="6AD2F2F3" w14:textId="77777777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 xml:space="preserve">Вот какой рассказ у нас получился: </w:t>
      </w:r>
    </w:p>
    <w:p w14:paraId="39BF3E60" w14:textId="349D9018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 xml:space="preserve">Далеко на Севере </w:t>
      </w:r>
      <w:r w:rsidR="00087F35">
        <w:rPr>
          <w:sz w:val="28"/>
          <w:szCs w:val="28"/>
        </w:rPr>
        <w:t xml:space="preserve">стоит чум. В нём живёт девочка </w:t>
      </w:r>
      <w:r w:rsidRPr="00191290">
        <w:rPr>
          <w:sz w:val="28"/>
          <w:szCs w:val="28"/>
        </w:rPr>
        <w:t>Настя со своей мамой и папой.</w:t>
      </w:r>
    </w:p>
    <w:p w14:paraId="78C8CA81" w14:textId="77777777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>Рядом с чумом растёт маленькая ёлочка. На Севере очень холодно и ёлочки не вырастают высокими.</w:t>
      </w:r>
    </w:p>
    <w:p w14:paraId="4A0DAAB4" w14:textId="77777777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>У папы есть олень, чтобы он не потерялся, папа привязывает его к столбу.</w:t>
      </w:r>
    </w:p>
    <w:p w14:paraId="095A8E57" w14:textId="7153390B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 xml:space="preserve">Однажды дочка, мама и папа легли спать, а на утро увидели около чума много следов. Кто же это мог оставить столько следов? (предположения детей) оказывается, </w:t>
      </w:r>
      <w:r w:rsidR="00087F35">
        <w:rPr>
          <w:sz w:val="28"/>
          <w:szCs w:val="28"/>
        </w:rPr>
        <w:t>это олень уже давно проснулся и</w:t>
      </w:r>
      <w:r w:rsidRPr="00191290">
        <w:rPr>
          <w:sz w:val="28"/>
          <w:szCs w:val="28"/>
        </w:rPr>
        <w:t xml:space="preserve"> натоптал около чума много следов.</w:t>
      </w:r>
    </w:p>
    <w:p w14:paraId="6AD73941" w14:textId="77777777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>Можно предложить детям нарисовать такую же историю у себя на листочках коми узорами, а вечером показать  мамам и папам, пусть они попробуют отгадать, чьи это были следы.</w:t>
      </w:r>
    </w:p>
    <w:p w14:paraId="20685ADE" w14:textId="60CDE3E0" w:rsidR="00191290" w:rsidRPr="00191290" w:rsidRDefault="00191290" w:rsidP="00191290">
      <w:pPr>
        <w:spacing w:line="360" w:lineRule="auto"/>
        <w:ind w:firstLine="709"/>
        <w:jc w:val="both"/>
        <w:rPr>
          <w:sz w:val="28"/>
          <w:szCs w:val="28"/>
        </w:rPr>
      </w:pPr>
      <w:r w:rsidRPr="00191290">
        <w:rPr>
          <w:sz w:val="28"/>
          <w:szCs w:val="28"/>
        </w:rPr>
        <w:t xml:space="preserve">6. Осмысление </w:t>
      </w:r>
    </w:p>
    <w:p w14:paraId="5E72AEFE" w14:textId="47C768E8" w:rsidR="00191290" w:rsidRPr="00191290" w:rsidRDefault="00087F35" w:rsidP="001912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Задаем детям вопросы: </w:t>
      </w:r>
      <w:r w:rsidR="00191290" w:rsidRPr="00191290">
        <w:rPr>
          <w:sz w:val="28"/>
          <w:szCs w:val="28"/>
        </w:rPr>
        <w:t xml:space="preserve">Вам понравилось? Получилось у нас прочитать письмо? Что нового мы сегодня узнали? Почему мы смогли это сделать? Не забываем про похвалу. </w:t>
      </w:r>
    </w:p>
    <w:p w14:paraId="1BCB9AD8" w14:textId="37DB59EB" w:rsidR="00191290" w:rsidRPr="00191290" w:rsidRDefault="009F5082" w:rsidP="001912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Данная </w:t>
      </w:r>
      <w:r w:rsidR="005A331F">
        <w:rPr>
          <w:sz w:val="28"/>
          <w:szCs w:val="28"/>
        </w:rPr>
        <w:t>т</w:t>
      </w:r>
      <w:r>
        <w:rPr>
          <w:sz w:val="28"/>
          <w:szCs w:val="28"/>
        </w:rPr>
        <w:t>ехнология,</w:t>
      </w:r>
      <w:r w:rsidR="00191290" w:rsidRPr="00191290">
        <w:rPr>
          <w:sz w:val="28"/>
          <w:szCs w:val="28"/>
        </w:rPr>
        <w:t xml:space="preserve"> применяем</w:t>
      </w:r>
      <w:r>
        <w:rPr>
          <w:sz w:val="28"/>
          <w:szCs w:val="28"/>
        </w:rPr>
        <w:t>ая</w:t>
      </w:r>
      <w:r w:rsidR="00191290" w:rsidRPr="00191290">
        <w:rPr>
          <w:sz w:val="28"/>
          <w:szCs w:val="28"/>
        </w:rPr>
        <w:t xml:space="preserve"> </w:t>
      </w:r>
      <w:r>
        <w:rPr>
          <w:sz w:val="28"/>
          <w:szCs w:val="28"/>
        </w:rPr>
        <w:t>нами</w:t>
      </w:r>
      <w:r w:rsidR="00191290" w:rsidRPr="00191290">
        <w:rPr>
          <w:sz w:val="28"/>
          <w:szCs w:val="28"/>
        </w:rPr>
        <w:t xml:space="preserve"> для ознакомления детей с родным краем способствуют развитию творческих возможностей ребенка, дают более яркие представления о </w:t>
      </w:r>
      <w:r w:rsidR="00863A64">
        <w:rPr>
          <w:sz w:val="28"/>
          <w:szCs w:val="28"/>
        </w:rPr>
        <w:t xml:space="preserve">богатстве национальной культуры. Все это </w:t>
      </w:r>
      <w:r w:rsidR="00191290" w:rsidRPr="00191290">
        <w:rPr>
          <w:sz w:val="28"/>
          <w:szCs w:val="28"/>
        </w:rPr>
        <w:t xml:space="preserve">способствует развитию всесторонне развитой гармоничной личности, патриота своей Родины. </w:t>
      </w:r>
    </w:p>
    <w:p w14:paraId="30FEACD8" w14:textId="2C913046" w:rsidR="003A71F5" w:rsidRPr="00191290" w:rsidRDefault="00191290" w:rsidP="009F5082">
      <w:pPr>
        <w:spacing w:line="360" w:lineRule="auto"/>
        <w:jc w:val="both"/>
        <w:rPr>
          <w:sz w:val="28"/>
          <w:szCs w:val="28"/>
        </w:rPr>
      </w:pPr>
      <w:r w:rsidRPr="00191290">
        <w:rPr>
          <w:sz w:val="28"/>
          <w:szCs w:val="28"/>
        </w:rPr>
        <w:t>Чувство любви к Родине начинается с восхищения тем, что видит перед собой ребенок, чему он изумляется и что вызывает отклик в его душе. И хотя многие впечатления еще не осознаны им глубоко, но пропущены через детское восприятие, они играют порой огромную роль в становлении личности.</w:t>
      </w:r>
    </w:p>
    <w:sectPr w:rsidR="003A71F5" w:rsidRPr="00191290">
      <w:headerReference w:type="default" r:id="rId8"/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6E7AC4" w14:textId="77777777" w:rsidR="00EA4BE6" w:rsidRDefault="00EA4BE6" w:rsidP="003176E3">
      <w:r>
        <w:separator/>
      </w:r>
    </w:p>
  </w:endnote>
  <w:endnote w:type="continuationSeparator" w:id="0">
    <w:p w14:paraId="66BF6CC8" w14:textId="77777777" w:rsidR="00EA4BE6" w:rsidRDefault="00EA4BE6" w:rsidP="00317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03F689" w14:textId="77777777" w:rsidR="00EA4BE6" w:rsidRDefault="00EA4BE6" w:rsidP="003176E3">
      <w:r>
        <w:separator/>
      </w:r>
    </w:p>
  </w:footnote>
  <w:footnote w:type="continuationSeparator" w:id="0">
    <w:p w14:paraId="46FEC960" w14:textId="77777777" w:rsidR="00EA4BE6" w:rsidRDefault="00EA4BE6" w:rsidP="003176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19840835"/>
      <w:docPartObj>
        <w:docPartGallery w:val="Page Numbers (Top of Page)"/>
        <w:docPartUnique/>
      </w:docPartObj>
    </w:sdtPr>
    <w:sdtEndPr/>
    <w:sdtContent>
      <w:p w14:paraId="28FD937D" w14:textId="34505753" w:rsidR="003176E3" w:rsidRDefault="003176E3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2CDC">
          <w:rPr>
            <w:noProof/>
          </w:rPr>
          <w:t>2</w:t>
        </w:r>
        <w:r>
          <w:fldChar w:fldCharType="end"/>
        </w:r>
      </w:p>
    </w:sdtContent>
  </w:sdt>
  <w:p w14:paraId="05554497" w14:textId="77777777" w:rsidR="003176E3" w:rsidRDefault="003176E3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366E91"/>
    <w:multiLevelType w:val="multilevel"/>
    <w:tmpl w:val="E340AA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B24E89"/>
    <w:multiLevelType w:val="hybridMultilevel"/>
    <w:tmpl w:val="56CAF8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8E2"/>
    <w:rsid w:val="00087F35"/>
    <w:rsid w:val="00140F67"/>
    <w:rsid w:val="00191290"/>
    <w:rsid w:val="00205F98"/>
    <w:rsid w:val="00217FB6"/>
    <w:rsid w:val="00287C2F"/>
    <w:rsid w:val="003176E3"/>
    <w:rsid w:val="003A71F5"/>
    <w:rsid w:val="00416A1F"/>
    <w:rsid w:val="004A66C1"/>
    <w:rsid w:val="004E3A75"/>
    <w:rsid w:val="00515631"/>
    <w:rsid w:val="005A331F"/>
    <w:rsid w:val="00863A64"/>
    <w:rsid w:val="009C61FA"/>
    <w:rsid w:val="009F5082"/>
    <w:rsid w:val="00A102AB"/>
    <w:rsid w:val="00A22CDC"/>
    <w:rsid w:val="00BF6F58"/>
    <w:rsid w:val="00CD572D"/>
    <w:rsid w:val="00D848CB"/>
    <w:rsid w:val="00E379C7"/>
    <w:rsid w:val="00EA3A57"/>
    <w:rsid w:val="00EA4BE6"/>
    <w:rsid w:val="00FB0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661CC0-7F50-4345-B4E7-702E0C712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070"/>
    <w:rPr>
      <w:rFonts w:eastAsiaTheme="minorEastAsia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link w:val="20"/>
    <w:uiPriority w:val="9"/>
    <w:qFormat/>
    <w:rsid w:val="002A207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207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20">
    <w:name w:val="Заголовок 2 Знак"/>
    <w:basedOn w:val="a0"/>
    <w:link w:val="2"/>
    <w:uiPriority w:val="9"/>
    <w:rsid w:val="002A2070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A207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2A2070"/>
    <w:pPr>
      <w:spacing w:before="100" w:beforeAutospacing="1" w:after="100" w:afterAutospacing="1"/>
    </w:pPr>
  </w:style>
  <w:style w:type="paragraph" w:styleId="a5">
    <w:name w:val="Body Text"/>
    <w:basedOn w:val="a"/>
    <w:link w:val="a6"/>
    <w:rsid w:val="002A2070"/>
    <w:pPr>
      <w:tabs>
        <w:tab w:val="left" w:pos="2796"/>
      </w:tabs>
      <w:jc w:val="center"/>
    </w:pPr>
    <w:rPr>
      <w:rFonts w:eastAsia="Times New Roman"/>
      <w:b/>
      <w:bCs/>
      <w:sz w:val="22"/>
    </w:rPr>
  </w:style>
  <w:style w:type="character" w:customStyle="1" w:styleId="a6">
    <w:name w:val="Основной текст Знак"/>
    <w:basedOn w:val="a0"/>
    <w:link w:val="a5"/>
    <w:rsid w:val="002A2070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apple-converted-space">
    <w:name w:val="apple-converted-space"/>
    <w:basedOn w:val="a0"/>
    <w:rsid w:val="00255B2C"/>
  </w:style>
  <w:style w:type="character" w:styleId="a7">
    <w:name w:val="Strong"/>
    <w:uiPriority w:val="22"/>
    <w:qFormat/>
    <w:rsid w:val="00255B2C"/>
    <w:rPr>
      <w:b/>
      <w:bCs/>
    </w:rPr>
  </w:style>
  <w:style w:type="paragraph" w:styleId="a8">
    <w:name w:val="List Paragraph"/>
    <w:basedOn w:val="a"/>
    <w:uiPriority w:val="34"/>
    <w:qFormat/>
    <w:rsid w:val="00255B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7C328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C328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c0">
    <w:name w:val="c0"/>
    <w:basedOn w:val="a0"/>
    <w:rsid w:val="00323AD9"/>
  </w:style>
  <w:style w:type="character" w:styleId="ab">
    <w:name w:val="Hyperlink"/>
    <w:basedOn w:val="a0"/>
    <w:uiPriority w:val="99"/>
    <w:semiHidden/>
    <w:unhideWhenUsed/>
    <w:rsid w:val="00793A9A"/>
    <w:rPr>
      <w:color w:val="0000FF"/>
      <w:u w:val="singl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d">
    <w:name w:val="header"/>
    <w:basedOn w:val="a"/>
    <w:link w:val="ae"/>
    <w:uiPriority w:val="99"/>
    <w:unhideWhenUsed/>
    <w:rsid w:val="003176E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3176E3"/>
    <w:rPr>
      <w:rFonts w:eastAsiaTheme="minorEastAsia"/>
    </w:rPr>
  </w:style>
  <w:style w:type="paragraph" w:styleId="af">
    <w:name w:val="footer"/>
    <w:basedOn w:val="a"/>
    <w:link w:val="af0"/>
    <w:uiPriority w:val="99"/>
    <w:unhideWhenUsed/>
    <w:rsid w:val="003176E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3176E3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3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G8gcPLXD6OvujltpZWXpKoBSv7w==">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2020-12-14T19:28:00Z</cp:lastPrinted>
  <dcterms:created xsi:type="dcterms:W3CDTF">2021-02-12T18:12:00Z</dcterms:created>
  <dcterms:modified xsi:type="dcterms:W3CDTF">2021-02-12T18:12:00Z</dcterms:modified>
</cp:coreProperties>
</file>