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1D3" w:rsidRPr="00022EC6" w:rsidRDefault="00022EC6" w:rsidP="00022E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EC6">
        <w:rPr>
          <w:rFonts w:ascii="Times New Roman" w:hAnsi="Times New Roman" w:cs="Times New Roman"/>
          <w:b/>
          <w:sz w:val="28"/>
          <w:szCs w:val="28"/>
        </w:rPr>
        <w:t>Консультация для родителей на тему:</w:t>
      </w:r>
      <w:bookmarkStart w:id="0" w:name="_GoBack"/>
      <w:bookmarkEnd w:id="0"/>
      <w:r w:rsidRPr="00022EC6">
        <w:rPr>
          <w:rFonts w:ascii="Times New Roman" w:hAnsi="Times New Roman" w:cs="Times New Roman"/>
          <w:b/>
          <w:sz w:val="28"/>
          <w:szCs w:val="28"/>
        </w:rPr>
        <w:t xml:space="preserve"> «Как воспитать у детей любовь к труду»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Одно из главнейших качеств, которое мы должны воспитать в наших детях, - это любовь к труду, уважение к людям труда, готовность трудиться в одной из сфер общественного производства. Труд должен стать жизненной потребностью подрастающего гражданина России.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Как и любое другое нравственное качество, трудолюбие формируется в процессе воспитания, процессе сложном и многогранном, требующем от воспитателя большего терпения.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Основы трудового воспитания закладываются в семье. Семья дружный трудовой коллектив. Любовь к труду необходимо начинать воспитывать очень рано. Подражание, свойственное ребёнку, является одним из важнейших мотивов, побуждающих детей к активной деятельности. Наблюдение за трудом взрослых рождает желание делать то же самое. Не погасить это желание, а развить и углубить его – основная задача родителей, если они хотят вырастить ребёнка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трудолюбивым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>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Воспитание привычки к труду – самое хлопотное дело. И ждать слишком быстрых результатов и результатов лёгких нельзя.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– первых, потому, что любовь к труду воспитывается только в труде, а во – вторых, потому, что всякий труд связан с преодолением неумений, с усилием, усталостью и напряжением. Только преодолевая трудности неумения, ребёнок постепенно находит удовлетворение.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Бытовой труд в нашей повседневной жизни занимает весьма значительное место. Уборка, стирка, магазины, стряпня и прочие дела – не перечислить, так их много. Приучать детей к выполнению домашних дел необходимо не только потому, что мы их должны готовить к будущей самостоятельной жизни.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Главное – привлекая детей к выполнению бытовых обязанностей, мы воспитываем привычку трудиться, а вместе с ней - привычку заботиться о близких, формируя тем самым в ребёнке благородные побуждения.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 xml:space="preserve"> Наверное, самый лучший подарок для матери, если сын или дочь скажут ей, уставшей после работы: «Ты отдохни – я сам почищу картошку».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 xml:space="preserve">Именно с бытового труда и начинается трудовое воспитание. И не важно, кем станет ребёнок, когда вырастет – лётчиком или поваром, рабочим или менеджером. Привычка, умение делать что-то своими руками пригодятся </w:t>
      </w:r>
      <w:r w:rsidRPr="005F31D3">
        <w:rPr>
          <w:rFonts w:ascii="Times New Roman" w:hAnsi="Times New Roman" w:cs="Times New Roman"/>
          <w:sz w:val="28"/>
          <w:szCs w:val="28"/>
        </w:rPr>
        <w:lastRenderedPageBreak/>
        <w:t>ему в любой профессии, и, кроме того, они в огромной степени содействуют умственному развитию ребёнка.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Мы должны приучать детей делать любую домашнюю работу, независимо от того, грязная она или чистая. Приучать его к мысли, что любой труд, направленный на пользу, - благороден. Не внушив этого нашим детям в детстве, мы вырастим белоручек и чистоплюев, которым тяжело придётся в семье и в коллективе.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Однажды во время школьного субботника одна ученица расплакалась оттого, что ей пришлось взять в руки … тряпку. Девочка сначала брезгливо подняла её с пола, а потом бросила в ведро с водой и наотрез отказалась мыть парты. Сам факт, что ей придётся «убирать грязь», вызвал в неё физическое отвращение. А когда дети стали возмущаться, называть её «белоручкой», «маменькиной дочкой», она заплакала.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В семье её всячески ограждали от домашних дел. Она привыкла к тому, что в доме чисто, постель постелена, пища приготовлена, одежда выстирана и выглажена. А о том, что на это затрачен труд матери, она и не задумывалась. Её так приучили. Она хорошо учится, лентяйкой её не назовёшь. Но учёба – это её обязанность. Это она хорошо усвоила. А обслуживать её – это обязанность матери. Это она тоже хорошо усвоила. Ей и в голову не придёт сказать матери: «Отдохни, я сама вымою посуду».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При приучении к труду необходима систематичность. Ребёнок должен усвоить, что трудовые обязанности – это нечто важное, незыблемое, не выполнять их просто нельзя. Вырабатывая у ребёнка трудовые привычки путём постоянных упражнений и повторений, надо развивать навыки той или иной деятельности, пока не приобретётся автоматизм в движениях и действиях, пока ребёнок не будет выполнять всю работу механически, при незначительном контроле со стороны сознания.</w:t>
      </w:r>
    </w:p>
    <w:p w:rsid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Навыки закрепляют трудовую привычку. Без них она вообще не может появиться. Как странно бывает в походе наблюдать за девочками и мальчиками, которые не умеют в ручье выстирать майку, не знают, как определить, сварилась ли картошка или нет, не могут очистить луковицу. Плохую услугу оказали мамы своим сыновьям, заботливо оберегая их от домашних обязанностей.</w:t>
      </w:r>
    </w:p>
    <w:p w:rsidR="00022EC6" w:rsidRDefault="00022EC6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2EC6" w:rsidRPr="005F31D3" w:rsidRDefault="00022EC6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lastRenderedPageBreak/>
        <w:t xml:space="preserve">Итак, несколько советов, чтобы воспитать ребёнка </w:t>
      </w:r>
      <w:proofErr w:type="gramStart"/>
      <w:r w:rsidRPr="005F31D3">
        <w:rPr>
          <w:rFonts w:ascii="Times New Roman" w:hAnsi="Times New Roman" w:cs="Times New Roman"/>
          <w:sz w:val="28"/>
          <w:szCs w:val="28"/>
        </w:rPr>
        <w:t>трудолюбивым</w:t>
      </w:r>
      <w:proofErr w:type="gramEnd"/>
      <w:r w:rsidRPr="005F31D3">
        <w:rPr>
          <w:rFonts w:ascii="Times New Roman" w:hAnsi="Times New Roman" w:cs="Times New Roman"/>
          <w:sz w:val="28"/>
          <w:szCs w:val="28"/>
        </w:rPr>
        <w:t>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1. Быть последовательным в своих требованиях.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2. Учитывать индивидуальные и возрастные особенности своих детей.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3. Прежде чем поручить что – либо ребёнку, нужно показать образец правильного выполнения поручения, научить этому своего сына или дочь, несколько раз выполните это поручение совместными усилиями.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4. Не забывайте об игровых моментах в трудовом воспитании.</w:t>
      </w:r>
    </w:p>
    <w:p w:rsidR="005F31D3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5. Учите ребёнка уважать труд других людей, бережно относиться к результатам их трудовой деятельности. Рассказывайте детям о своей работе и работе своих друзей.</w:t>
      </w:r>
    </w:p>
    <w:p w:rsidR="00064314" w:rsidRPr="005F31D3" w:rsidRDefault="005F31D3" w:rsidP="00022E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1D3">
        <w:rPr>
          <w:rFonts w:ascii="Times New Roman" w:hAnsi="Times New Roman" w:cs="Times New Roman"/>
          <w:sz w:val="28"/>
          <w:szCs w:val="28"/>
        </w:rPr>
        <w:t>6. Тактично оценивайте результаты труда ребёнка.</w:t>
      </w:r>
    </w:p>
    <w:sectPr w:rsidR="00064314" w:rsidRPr="005F3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1D3"/>
    <w:rsid w:val="00022EC6"/>
    <w:rsid w:val="00560BDA"/>
    <w:rsid w:val="005F31D3"/>
    <w:rsid w:val="009B5D91"/>
    <w:rsid w:val="00B47951"/>
    <w:rsid w:val="00BD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2019-11-28T17:05:00Z</dcterms:created>
  <dcterms:modified xsi:type="dcterms:W3CDTF">2019-11-28T17:29:00Z</dcterms:modified>
</cp:coreProperties>
</file>